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85" w:rsidRPr="00302330" w:rsidRDefault="00302330" w:rsidP="00E81385">
      <w:pPr>
        <w:spacing w:line="240" w:lineRule="auto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302330"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t>do SWZ</w:t>
      </w:r>
    </w:p>
    <w:p w:rsidR="00E81385" w:rsidRPr="00C34571" w:rsidRDefault="00B14A48" w:rsidP="00302330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Opis </w:t>
      </w:r>
      <w:r w:rsidR="00B31E66">
        <w:rPr>
          <w:rFonts w:cs="Times New Roman"/>
          <w:b/>
          <w:sz w:val="28"/>
          <w:szCs w:val="28"/>
          <w:u w:val="single"/>
        </w:rPr>
        <w:t>wyposażenia</w:t>
      </w:r>
      <w:r>
        <w:rPr>
          <w:rFonts w:cs="Times New Roman"/>
          <w:b/>
          <w:sz w:val="28"/>
          <w:szCs w:val="28"/>
          <w:u w:val="single"/>
        </w:rPr>
        <w:t>:</w:t>
      </w:r>
    </w:p>
    <w:p w:rsidR="00E81385" w:rsidRPr="000566C3" w:rsidRDefault="00E81385" w:rsidP="000566C3">
      <w:pPr>
        <w:spacing w:line="240" w:lineRule="auto"/>
        <w:rPr>
          <w:rFonts w:cs="Times New Roman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13320" w:type="dxa"/>
        <w:tblLook w:val="04A0" w:firstRow="1" w:lastRow="0" w:firstColumn="1" w:lastColumn="0" w:noHBand="0" w:noVBand="1"/>
      </w:tblPr>
      <w:tblGrid>
        <w:gridCol w:w="832"/>
        <w:gridCol w:w="4189"/>
        <w:gridCol w:w="5464"/>
        <w:gridCol w:w="1417"/>
        <w:gridCol w:w="1418"/>
      </w:tblGrid>
      <w:tr w:rsidR="00CA50BE" w:rsidRPr="00A9181E" w:rsidTr="00414233">
        <w:trPr>
          <w:trHeight w:val="623"/>
        </w:trPr>
        <w:tc>
          <w:tcPr>
            <w:tcW w:w="832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89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464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OPIS PRODUKTÓW</w:t>
            </w:r>
          </w:p>
        </w:tc>
        <w:tc>
          <w:tcPr>
            <w:tcW w:w="1417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418" w:type="dxa"/>
            <w:shd w:val="clear" w:color="auto" w:fill="EEECE1" w:themeFill="background2"/>
          </w:tcPr>
          <w:p w:rsidR="00CA50BE" w:rsidRPr="00B31E66" w:rsidRDefault="00CA50BE" w:rsidP="00B31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E6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</w:tr>
      <w:tr w:rsidR="00CA50BE" w:rsidRPr="00A9181E" w:rsidTr="00414233">
        <w:trPr>
          <w:trHeight w:val="591"/>
        </w:trPr>
        <w:tc>
          <w:tcPr>
            <w:tcW w:w="832" w:type="dxa"/>
          </w:tcPr>
          <w:p w:rsidR="00CA50BE" w:rsidRPr="00B31E66" w:rsidRDefault="00CA50BE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9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Sofa / </w:t>
            </w:r>
            <w:proofErr w:type="spellStart"/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>kanapa</w:t>
            </w:r>
            <w:proofErr w:type="spellEnd"/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>poczekalni</w:t>
            </w:r>
            <w:proofErr w:type="spellEnd"/>
          </w:p>
        </w:tc>
        <w:tc>
          <w:tcPr>
            <w:tcW w:w="5464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wymiary wg potrzeb</w:t>
            </w:r>
          </w:p>
        </w:tc>
        <w:tc>
          <w:tcPr>
            <w:tcW w:w="1417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CA50BE" w:rsidP="00B31E6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89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stolik</w:t>
            </w:r>
          </w:p>
        </w:tc>
        <w:tc>
          <w:tcPr>
            <w:tcW w:w="5464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wymiary wg potrzeb</w:t>
            </w:r>
          </w:p>
        </w:tc>
        <w:tc>
          <w:tcPr>
            <w:tcW w:w="1417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02330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9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stojące gabloty szklane</w:t>
            </w:r>
          </w:p>
        </w:tc>
        <w:tc>
          <w:tcPr>
            <w:tcW w:w="5464" w:type="dxa"/>
          </w:tcPr>
          <w:p w:rsidR="00CA50BE" w:rsidRPr="00B31E66" w:rsidRDefault="00315616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 xml:space="preserve">Przeszklone z 4 stron, bez profili pionowych. Wykonana ze szkła hartowanego o grubości min 6 mm (tzw. szkło bezpieczne). Zamykane na zamek patentowy. Póki wykonane ze szkła - ilość dostosowana do potrzeb: 4-8 szt. Wymiary </w:t>
            </w: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 według potrzeb : 50-80 cm  x 50-80 x 190 [cm], </w:t>
            </w:r>
            <w:r w:rsidRPr="00B31E66">
              <w:rPr>
                <w:rStyle w:val="StrongEmphasis"/>
                <w:rFonts w:ascii="Arial" w:hAnsi="Arial" w:cs="Arial"/>
                <w:b w:val="0"/>
                <w:color w:val="222222"/>
                <w:sz w:val="20"/>
                <w:szCs w:val="20"/>
              </w:rPr>
              <w:t>oświetlenie</w:t>
            </w: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 dostosowane do potrzeb (</w:t>
            </w:r>
            <w:r w:rsidRPr="00B31E66">
              <w:rPr>
                <w:rFonts w:ascii="Arial" w:hAnsi="Arial" w:cs="Arial"/>
                <w:sz w:val="20"/>
                <w:szCs w:val="20"/>
              </w:rPr>
              <w:t xml:space="preserve">umieszczone w gablocie) </w:t>
            </w:r>
          </w:p>
        </w:tc>
        <w:tc>
          <w:tcPr>
            <w:tcW w:w="1417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89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wieszak szatniowy,</w:t>
            </w:r>
            <w:r w:rsidR="00414233"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 metalowy, mobilny, z numerkami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Wieszak szatniowy, metalowy, mobilny, z numerkami.</w:t>
            </w:r>
          </w:p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Liczba haczyków 80-100 </w:t>
            </w:r>
            <w:r w:rsidRPr="00B31E66">
              <w:rPr>
                <w:rFonts w:ascii="Arial" w:hAnsi="Arial" w:cs="Arial"/>
                <w:color w:val="333333"/>
                <w:sz w:val="20"/>
                <w:szCs w:val="20"/>
              </w:rPr>
              <w:t>umieszczonych po 2 stronach w dwóch liniach</w:t>
            </w: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. Długość 120-170 cm. Wysokość 175-185 cm.</w:t>
            </w:r>
          </w:p>
        </w:tc>
        <w:tc>
          <w:tcPr>
            <w:tcW w:w="1417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89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krzesła bankietowe</w:t>
            </w:r>
          </w:p>
        </w:tc>
        <w:tc>
          <w:tcPr>
            <w:tcW w:w="5464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Krzesła sztaplowane po min. 10 szt. Krzesła tapicerowane. Tapicerka jednokolorowa w kolorze ustalonym. Rama stalowa malowana proszkowo w kolorze ustalonym.</w:t>
            </w:r>
          </w:p>
        </w:tc>
        <w:tc>
          <w:tcPr>
            <w:tcW w:w="1417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89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>stoły</w:t>
            </w:r>
            <w:proofErr w:type="spellEnd"/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31E66">
              <w:rPr>
                <w:rFonts w:ascii="Arial" w:eastAsia="Arial" w:hAnsi="Arial" w:cs="Arial"/>
                <w:sz w:val="20"/>
                <w:szCs w:val="20"/>
                <w:lang w:val="de-DE"/>
              </w:rPr>
              <w:t>konferencyjne</w:t>
            </w:r>
            <w:proofErr w:type="spellEnd"/>
          </w:p>
        </w:tc>
        <w:tc>
          <w:tcPr>
            <w:tcW w:w="5464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Stoły konferencyjne z mechanizmem składania nóg, szer. blatu od 80 -100 cm, długość od 150 -200 cm, grubość 20-25 mm</w:t>
            </w:r>
          </w:p>
        </w:tc>
        <w:tc>
          <w:tcPr>
            <w:tcW w:w="1417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89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lustra mobilne</w:t>
            </w:r>
          </w:p>
        </w:tc>
        <w:tc>
          <w:tcPr>
            <w:tcW w:w="5464" w:type="dxa"/>
          </w:tcPr>
          <w:p w:rsidR="00CA50BE" w:rsidRPr="00B31E66" w:rsidRDefault="00315616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Lustra mobilne na kółkach baletowe/ fitness z folią zabezpieczającą o łącznej długości tafli szkła  8 m. Konstrukcja metalowa</w:t>
            </w:r>
          </w:p>
        </w:tc>
        <w:tc>
          <w:tcPr>
            <w:tcW w:w="1417" w:type="dxa"/>
          </w:tcPr>
          <w:p w:rsidR="00CA50BE" w:rsidRPr="00B31E66" w:rsidRDefault="00CA50BE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50BE" w:rsidRPr="00B31E66" w:rsidRDefault="00CA50BE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89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zestaw mikrofonów nagłownych</w:t>
            </w:r>
          </w:p>
        </w:tc>
        <w:tc>
          <w:tcPr>
            <w:tcW w:w="5464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 xml:space="preserve">Mikrofony </w:t>
            </w:r>
            <w:proofErr w:type="spellStart"/>
            <w:r w:rsidRPr="00B31E66">
              <w:rPr>
                <w:rFonts w:ascii="Arial" w:hAnsi="Arial" w:cs="Arial"/>
                <w:sz w:val="20"/>
                <w:szCs w:val="20"/>
              </w:rPr>
              <w:t>nagłowne-miniaturowe</w:t>
            </w:r>
            <w:proofErr w:type="spellEnd"/>
            <w:r w:rsidRPr="00B31E66">
              <w:rPr>
                <w:rFonts w:ascii="Arial" w:hAnsi="Arial" w:cs="Arial"/>
                <w:sz w:val="20"/>
                <w:szCs w:val="20"/>
              </w:rPr>
              <w:t xml:space="preserve">, w kolorze cielistym, zakładanych na dwoje uszu w zestawach z nadajnikami body </w:t>
            </w:r>
            <w:proofErr w:type="spellStart"/>
            <w:r w:rsidRPr="00B31E66">
              <w:rPr>
                <w:rFonts w:ascii="Arial" w:hAnsi="Arial" w:cs="Arial"/>
                <w:sz w:val="20"/>
                <w:szCs w:val="20"/>
              </w:rPr>
              <w:t>pack</w:t>
            </w:r>
            <w:proofErr w:type="spellEnd"/>
            <w:r w:rsidRPr="00B31E66">
              <w:rPr>
                <w:rFonts w:ascii="Arial" w:hAnsi="Arial" w:cs="Arial"/>
                <w:sz w:val="20"/>
                <w:szCs w:val="20"/>
              </w:rPr>
              <w:t>, z odbiornikami i kablami, z walizką</w:t>
            </w:r>
          </w:p>
        </w:tc>
        <w:tc>
          <w:tcPr>
            <w:tcW w:w="1417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50BE" w:rsidRPr="00A9181E" w:rsidTr="00414233">
        <w:trPr>
          <w:trHeight w:val="690"/>
        </w:trPr>
        <w:tc>
          <w:tcPr>
            <w:tcW w:w="832" w:type="dxa"/>
          </w:tcPr>
          <w:p w:rsidR="00CA50BE" w:rsidRPr="00B31E66" w:rsidRDefault="00A2796B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89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Maszyna do szycia</w:t>
            </w:r>
          </w:p>
        </w:tc>
        <w:tc>
          <w:tcPr>
            <w:tcW w:w="5464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B31E66">
              <w:rPr>
                <w:rFonts w:ascii="Arial" w:hAnsi="Arial" w:cs="Arial"/>
                <w:color w:val="111111"/>
                <w:sz w:val="20"/>
                <w:szCs w:val="20"/>
              </w:rPr>
              <w:t xml:space="preserve">Min 20 programów ściegowych w tym ściegi proste, kryte, zygzak, owerlokowy, satynowe, ozdobne, potrójnie wzmacniane, automatyczne obszywanie dziurek, </w:t>
            </w:r>
            <w:r w:rsidRPr="00B31E66"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możliwość szycia podwójną igłą (szycie dekoracyjne),płynna regulacja szerokości ściegu, płynna regulacja długości ściegu, możliwość szycia wstecz (zakańczanie ściegów)</w:t>
            </w:r>
          </w:p>
        </w:tc>
        <w:tc>
          <w:tcPr>
            <w:tcW w:w="1417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lastRenderedPageBreak/>
              <w:t>sztuk</w:t>
            </w:r>
          </w:p>
        </w:tc>
        <w:tc>
          <w:tcPr>
            <w:tcW w:w="1418" w:type="dxa"/>
          </w:tcPr>
          <w:p w:rsidR="00CA50BE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111111"/>
                <w:sz w:val="20"/>
                <w:szCs w:val="20"/>
              </w:rPr>
              <w:t>komputerowa hafciarka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111111"/>
                <w:sz w:val="20"/>
                <w:szCs w:val="20"/>
              </w:rPr>
              <w:t>komputerowa hafciarka z menu w języku polskim, wbudowany port USB, min. 10 wbudowanych czcionek, min. 70 wbudowanych wzorów haftu, możliwość edycji haftów na ekranie, możliwość łączenia ze sobą wzorów oraz wzorów z napisami, automatyczne zatrzymanie hafciarki przy wymaganej zmianie koloru nici, minimalne pole haftu 280x200 mm</w:t>
            </w: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meble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meble na wymiar według potrzeb do pracowni </w:t>
            </w:r>
            <w:proofErr w:type="spellStart"/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plastyczno</w:t>
            </w:r>
            <w:proofErr w:type="spellEnd"/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 – rękodzielniczej</w:t>
            </w:r>
          </w:p>
          <w:p w:rsidR="00414233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 meble składające się z półek, szafek, szuflad, szafa -zamykane na klucz</w:t>
            </w:r>
            <w:r w:rsidR="00912816"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</w:p>
          <w:p w:rsidR="00912816" w:rsidRPr="00B31E66" w:rsidRDefault="00912816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12816">
              <w:rPr>
                <w:rFonts w:ascii="Arial" w:hAnsi="Arial" w:cs="Arial"/>
                <w:color w:val="222222"/>
                <w:sz w:val="20"/>
                <w:szCs w:val="20"/>
              </w:rPr>
              <w:t>zgodnie z wykonanym projektem</w:t>
            </w: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Krzesła konferencyjne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rama stalowa, siedzisko i oparcie ze sklejki o grubości min. 9 mm z możliwością </w:t>
            </w:r>
            <w:proofErr w:type="spellStart"/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sztalpowania</w:t>
            </w:r>
            <w:proofErr w:type="spellEnd"/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 krzeseł</w:t>
            </w:r>
          </w:p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Stoliki 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stoliki świetlicowe składane blat z płyty wiórowej laminowanej o grubości 18-25 mm, kwadratowe wymiary 80-100 cm x 80-100 cm</w:t>
            </w: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Piec do ceramiki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piec do zajęć z ceramiki, komorowy, pojemność 100 l., wraz z przeszkoleniem z obsługi pieca</w:t>
            </w: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sztalugi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drewniane sztalugi studyjne na trójnogu z regulowaną wysokością, drewno bukowe olejowane</w:t>
            </w: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Sofa/kanapa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Sofa do pomieszczenia garderoby, wymiary dostosowane do pomieszczenia</w:t>
            </w:r>
          </w:p>
        </w:tc>
        <w:tc>
          <w:tcPr>
            <w:tcW w:w="1417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89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toaletka</w:t>
            </w:r>
          </w:p>
        </w:tc>
        <w:tc>
          <w:tcPr>
            <w:tcW w:w="5464" w:type="dxa"/>
          </w:tcPr>
          <w:p w:rsidR="00414233" w:rsidRPr="00B31E66" w:rsidRDefault="00414233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toaletka/charakteryzatornia wraz z oświetleniem  </w:t>
            </w:r>
          </w:p>
        </w:tc>
        <w:tc>
          <w:tcPr>
            <w:tcW w:w="1417" w:type="dxa"/>
          </w:tcPr>
          <w:p w:rsidR="00414233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14233" w:rsidRPr="00A9181E" w:rsidTr="00414233">
        <w:trPr>
          <w:trHeight w:val="690"/>
        </w:trPr>
        <w:tc>
          <w:tcPr>
            <w:tcW w:w="832" w:type="dxa"/>
          </w:tcPr>
          <w:p w:rsidR="00414233" w:rsidRPr="00B31E66" w:rsidRDefault="00414233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89" w:type="dxa"/>
          </w:tcPr>
          <w:p w:rsidR="00414233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szafa</w:t>
            </w:r>
          </w:p>
        </w:tc>
        <w:tc>
          <w:tcPr>
            <w:tcW w:w="5464" w:type="dxa"/>
          </w:tcPr>
          <w:p w:rsidR="00414233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Szafa- garderoba, wymiar dostosowany do pomieszczenia garderoby dla artystów</w:t>
            </w:r>
            <w:r w:rsidR="00912816"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r w:rsidR="00912816" w:rsidRPr="00912816">
              <w:rPr>
                <w:rFonts w:ascii="Arial" w:eastAsiaTheme="minorHAnsi" w:hAnsi="Arial" w:cs="Arial"/>
                <w:color w:val="1A1A1A"/>
                <w:kern w:val="0"/>
                <w:sz w:val="20"/>
                <w:szCs w:val="20"/>
              </w:rPr>
              <w:t xml:space="preserve"> </w:t>
            </w:r>
            <w:r w:rsidR="00912816" w:rsidRPr="00912816">
              <w:rPr>
                <w:rFonts w:ascii="Arial" w:hAnsi="Arial" w:cs="Arial"/>
                <w:color w:val="222222"/>
                <w:sz w:val="20"/>
                <w:szCs w:val="20"/>
              </w:rPr>
              <w:t>zgodnie z wykonanym projektem</w:t>
            </w:r>
          </w:p>
        </w:tc>
        <w:tc>
          <w:tcPr>
            <w:tcW w:w="1417" w:type="dxa"/>
          </w:tcPr>
          <w:p w:rsidR="00414233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414233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Zestaw komputerowy</w:t>
            </w:r>
          </w:p>
        </w:tc>
        <w:tc>
          <w:tcPr>
            <w:tcW w:w="5464" w:type="dxa"/>
          </w:tcPr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Monitor - 24" 1080p 60Hz  +J</w:t>
            </w: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ednostka centralna</w:t>
            </w:r>
          </w:p>
          <w:p w:rsidR="00542B82" w:rsidRPr="00B31E66" w:rsidRDefault="00542B82" w:rsidP="00B31E66">
            <w:pPr>
              <w:pStyle w:val="Textbody"/>
              <w:widowControl/>
              <w:spacing w:after="0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Procesor: Intel </w:t>
            </w:r>
            <w:proofErr w:type="spellStart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Core</w:t>
            </w:r>
            <w:proofErr w:type="spellEnd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 i5 12600 bądź AMD </w:t>
            </w:r>
            <w:proofErr w:type="spellStart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Ryzen</w:t>
            </w:r>
            <w:proofErr w:type="spellEnd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 5 5600G (6 rdzeni i 12 wątków)</w:t>
            </w:r>
          </w:p>
          <w:p w:rsidR="00542B82" w:rsidRPr="00B31E66" w:rsidRDefault="00542B82" w:rsidP="00B31E66">
            <w:pPr>
              <w:pStyle w:val="Textbody"/>
              <w:widowControl/>
              <w:spacing w:after="0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lastRenderedPageBreak/>
              <w:t xml:space="preserve">Płyta główna: MSI PRO B660M-A WIFI DDR4 (do </w:t>
            </w:r>
            <w:proofErr w:type="spellStart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intela</w:t>
            </w:r>
            <w:proofErr w:type="spellEnd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) lub </w:t>
            </w:r>
            <w:proofErr w:type="spellStart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Gigabyte</w:t>
            </w:r>
            <w:proofErr w:type="spellEnd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 B550 AORUS </w:t>
            </w: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ab/>
              <w:t>PRO V2 (do AMD)</w:t>
            </w:r>
          </w:p>
          <w:p w:rsidR="00542B82" w:rsidRPr="00B31E66" w:rsidRDefault="00542B82" w:rsidP="00B31E66">
            <w:pPr>
              <w:pStyle w:val="Textbody"/>
              <w:widowControl/>
              <w:spacing w:after="0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Pamięć: DDR 4 o taktowaniu 3600 MHz</w:t>
            </w:r>
          </w:p>
          <w:p w:rsidR="00542B82" w:rsidRPr="00B31E66" w:rsidRDefault="00542B82" w:rsidP="00B31E66">
            <w:pPr>
              <w:pStyle w:val="Textbody"/>
              <w:widowControl/>
              <w:spacing w:after="0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Dysk </w:t>
            </w:r>
            <w:proofErr w:type="spellStart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ssd</w:t>
            </w:r>
            <w:proofErr w:type="spellEnd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: 1TB m.2 </w:t>
            </w:r>
            <w:proofErr w:type="spellStart"/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NVMe</w:t>
            </w:r>
            <w:proofErr w:type="spellEnd"/>
          </w:p>
          <w:p w:rsidR="00542B82" w:rsidRPr="00B31E66" w:rsidRDefault="00542B82" w:rsidP="00B31E66">
            <w:pPr>
              <w:pStyle w:val="Textbody"/>
              <w:widowControl/>
              <w:spacing w:after="0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Zasilacz: 750W z certyfikatem GOLD (np. EVGA Super NOVA GA 750W 80 Plus Gold)</w:t>
            </w:r>
          </w:p>
          <w:p w:rsidR="00542B82" w:rsidRPr="00B31E66" w:rsidRDefault="00542B82" w:rsidP="00B31E66">
            <w:pPr>
              <w:pStyle w:val="Textbody"/>
              <w:widowControl/>
              <w:spacing w:after="0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System operacyjny - Windows 10 lub 11 Professional 64-bit</w:t>
            </w:r>
          </w:p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lastRenderedPageBreak/>
              <w:t>sztuk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oprogramowanie</w:t>
            </w:r>
          </w:p>
        </w:tc>
        <w:tc>
          <w:tcPr>
            <w:tcW w:w="5464" w:type="dxa"/>
          </w:tcPr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 xml:space="preserve">Microsoft Office Home &amp; Business 2021 (2 licencje dożywotnie na dwa stanowiska), </w:t>
            </w:r>
          </w:p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B31E66">
              <w:rPr>
                <w:rFonts w:ascii="Arial" w:hAnsi="Arial" w:cs="Arial"/>
                <w:color w:val="000000"/>
                <w:sz w:val="20"/>
                <w:szCs w:val="20"/>
              </w:rPr>
              <w:t>CorelDRAW</w:t>
            </w:r>
            <w:proofErr w:type="spellEnd"/>
            <w:r w:rsidRPr="00B31E66">
              <w:rPr>
                <w:rFonts w:ascii="Arial" w:hAnsi="Arial" w:cs="Arial"/>
                <w:color w:val="000000"/>
                <w:sz w:val="20"/>
                <w:szCs w:val="20"/>
              </w:rPr>
              <w:t xml:space="preserve"> Graphics Suite 2021 </w:t>
            </w:r>
            <w:r w:rsidRPr="00B31E66">
              <w:rPr>
                <w:rFonts w:ascii="Arial" w:hAnsi="Arial" w:cs="Arial"/>
                <w:color w:val="2D2D2D"/>
                <w:sz w:val="20"/>
                <w:szCs w:val="20"/>
              </w:rPr>
              <w:t>(licencja dożywotnia na jedno stanowisko)</w:t>
            </w: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Meble </w:t>
            </w:r>
          </w:p>
        </w:tc>
        <w:tc>
          <w:tcPr>
            <w:tcW w:w="5464" w:type="dxa"/>
          </w:tcPr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1A1A1A"/>
                <w:sz w:val="20"/>
                <w:szCs w:val="20"/>
              </w:rPr>
              <w:t>meble na wymiar do gabinetu dyrektora ( m.in. biurko, szafa i szafki na dokumenty zamykane na kluczyk</w:t>
            </w:r>
            <w:r w:rsidR="00912816">
              <w:rPr>
                <w:rFonts w:ascii="Arial" w:hAnsi="Arial" w:cs="Arial"/>
                <w:color w:val="1A1A1A"/>
                <w:sz w:val="20"/>
                <w:szCs w:val="20"/>
              </w:rPr>
              <w:t>), zgodnie z wykonanym projektem</w:t>
            </w: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Aneks kuchenny</w:t>
            </w:r>
          </w:p>
        </w:tc>
        <w:tc>
          <w:tcPr>
            <w:tcW w:w="5464" w:type="dxa"/>
          </w:tcPr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aneks kuchenny na wymiar (szafki, półki, stolik)</w:t>
            </w:r>
            <w:r w:rsidR="00912816"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r w:rsidR="00912816">
              <w:t xml:space="preserve"> </w:t>
            </w:r>
            <w:r w:rsidR="00912816" w:rsidRPr="00912816">
              <w:rPr>
                <w:rFonts w:ascii="Arial" w:hAnsi="Arial" w:cs="Arial"/>
                <w:color w:val="222222"/>
                <w:sz w:val="20"/>
                <w:szCs w:val="20"/>
              </w:rPr>
              <w:t>zgodnie z wykonanym projektem</w:t>
            </w: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lodówka</w:t>
            </w:r>
          </w:p>
        </w:tc>
        <w:tc>
          <w:tcPr>
            <w:tcW w:w="54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9"/>
              <w:gridCol w:w="2989"/>
            </w:tblGrid>
            <w:tr w:rsidR="00542B82" w:rsidRPr="00B31E66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Wymiary (</w:t>
                  </w:r>
                  <w:proofErr w:type="spellStart"/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WxSxG</w:t>
                  </w:r>
                  <w:proofErr w:type="spellEnd"/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) [cm]: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E66">
                    <w:rPr>
                      <w:rStyle w:val="attribute-values"/>
                      <w:rFonts w:ascii="Arial" w:hAnsi="Arial" w:cs="Arial"/>
                      <w:sz w:val="20"/>
                      <w:szCs w:val="20"/>
                    </w:rPr>
                    <w:t xml:space="preserve">181 x 54 x 60 </w:t>
                  </w:r>
                </w:p>
              </w:tc>
            </w:tr>
            <w:tr w:rsidR="00542B82" w:rsidRPr="00B31E66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Pojemność [l]: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E66">
                    <w:rPr>
                      <w:rStyle w:val="attribute-values"/>
                      <w:rFonts w:ascii="Arial" w:hAnsi="Arial" w:cs="Arial"/>
                      <w:sz w:val="20"/>
                      <w:szCs w:val="20"/>
                    </w:rPr>
                    <w:t xml:space="preserve">204 chłodziarka + 87 zamrażarka </w:t>
                  </w:r>
                </w:p>
              </w:tc>
            </w:tr>
            <w:tr w:rsidR="00542B82" w:rsidRPr="00B31E66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B31E66" w:rsidRDefault="00F021E9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hyperlink r:id="rId7" w:tgtFrame="_self" w:history="1">
                    <w:proofErr w:type="spellStart"/>
                    <w:r w:rsidR="00542B82" w:rsidRPr="00B31E66">
                      <w:rPr>
                        <w:rStyle w:val="Hipercze"/>
                        <w:rFonts w:ascii="Arial" w:hAnsi="Arial" w:cs="Arial"/>
                        <w:bCs/>
                        <w:color w:val="auto"/>
                        <w:sz w:val="20"/>
                        <w:szCs w:val="20"/>
                      </w:rPr>
                      <w:t>Bezszronowa</w:t>
                    </w:r>
                    <w:proofErr w:type="spellEnd"/>
                    <w:r w:rsidR="00542B82" w:rsidRPr="00B31E66">
                      <w:rPr>
                        <w:rStyle w:val="Hipercze"/>
                        <w:rFonts w:ascii="Arial" w:hAnsi="Arial" w:cs="Arial"/>
                        <w:bCs/>
                        <w:color w:val="auto"/>
                        <w:sz w:val="20"/>
                        <w:szCs w:val="20"/>
                      </w:rPr>
                      <w:t xml:space="preserve"> (No Frost):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E66">
                    <w:rPr>
                      <w:rStyle w:val="attribute-values"/>
                      <w:rFonts w:ascii="Arial" w:hAnsi="Arial" w:cs="Arial"/>
                      <w:sz w:val="20"/>
                      <w:szCs w:val="20"/>
                    </w:rPr>
                    <w:t xml:space="preserve">Brak </w:t>
                  </w:r>
                </w:p>
              </w:tc>
            </w:tr>
            <w:tr w:rsidR="00542B82" w:rsidRPr="00B31E66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Poziom hałasu [</w:t>
                  </w:r>
                  <w:proofErr w:type="spellStart"/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dB</w:t>
                  </w:r>
                  <w:proofErr w:type="spellEnd"/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E66">
                    <w:rPr>
                      <w:rStyle w:val="attribute-values"/>
                      <w:rFonts w:ascii="Arial" w:hAnsi="Arial" w:cs="Arial"/>
                      <w:sz w:val="20"/>
                      <w:szCs w:val="20"/>
                    </w:rPr>
                    <w:t xml:space="preserve">38 </w:t>
                  </w:r>
                </w:p>
              </w:tc>
            </w:tr>
            <w:tr w:rsidR="00542B82" w:rsidRPr="00B31E66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1E66">
                    <w:rPr>
                      <w:rStyle w:val="attribute-name"/>
                      <w:rFonts w:ascii="Arial" w:hAnsi="Arial" w:cs="Arial"/>
                      <w:bCs/>
                      <w:sz w:val="20"/>
                      <w:szCs w:val="20"/>
                    </w:rPr>
                    <w:t>Funkcje: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B31E66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E66">
                    <w:rPr>
                      <w:rStyle w:val="attribute-values"/>
                      <w:rFonts w:ascii="Arial" w:hAnsi="Arial" w:cs="Arial"/>
                      <w:sz w:val="20"/>
                      <w:szCs w:val="20"/>
                    </w:rPr>
                    <w:t xml:space="preserve">Zmiana kierunku otwierania drzwi </w:t>
                  </w:r>
                </w:p>
              </w:tc>
            </w:tr>
          </w:tbl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Zlewozmywak z baterią</w:t>
            </w:r>
          </w:p>
        </w:tc>
        <w:tc>
          <w:tcPr>
            <w:tcW w:w="54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8"/>
              <w:gridCol w:w="3670"/>
            </w:tblGrid>
            <w:tr w:rsidR="00542B82" w:rsidRPr="00542B82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542B82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</w:pPr>
                  <w:r w:rsidRPr="00B31E6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Typ: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542B82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B31E6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Wpuszczany </w:t>
                  </w:r>
                </w:p>
              </w:tc>
            </w:tr>
            <w:tr w:rsidR="00542B82" w:rsidRPr="00542B82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542B82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</w:pPr>
                  <w:r w:rsidRPr="00B31E6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Minimalna szerokość podbudowy: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542B82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B31E6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45 cm </w:t>
                  </w:r>
                </w:p>
              </w:tc>
            </w:tr>
            <w:tr w:rsidR="00542B82" w:rsidRPr="00542B82" w:rsidTr="00542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B82" w:rsidRPr="00542B82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</w:pPr>
                  <w:r w:rsidRPr="00B31E6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Funkcje: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B82" w:rsidRPr="00542B82" w:rsidRDefault="00542B82" w:rsidP="0091281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B31E6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Otwór na baterię, </w:t>
                  </w:r>
                  <w:proofErr w:type="spellStart"/>
                  <w:r w:rsidRPr="00B31E6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Ociekacz</w:t>
                  </w:r>
                  <w:proofErr w:type="spellEnd"/>
                  <w:r w:rsidRPr="00B31E6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Bateria w zestawie, Odporność na wysokie temperatury, Odporność na uderzenia, Odporność na zarysowania </w:t>
                  </w:r>
                </w:p>
              </w:tc>
            </w:tr>
          </w:tbl>
          <w:p w:rsidR="00542B82" w:rsidRPr="00B31E66" w:rsidRDefault="00542B82" w:rsidP="00B31E66">
            <w:pPr>
              <w:pStyle w:val="Standard"/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kanapa</w:t>
            </w:r>
          </w:p>
        </w:tc>
        <w:tc>
          <w:tcPr>
            <w:tcW w:w="5464" w:type="dxa"/>
          </w:tcPr>
          <w:p w:rsidR="00542B82" w:rsidRPr="00B31E66" w:rsidRDefault="00B31E66" w:rsidP="00B31E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31E6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Sofa do pomieszczenia muzycznego, wymiary dostosowane do pomieszczenia</w:t>
            </w: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meble</w:t>
            </w:r>
          </w:p>
        </w:tc>
        <w:tc>
          <w:tcPr>
            <w:tcW w:w="5464" w:type="dxa"/>
          </w:tcPr>
          <w:p w:rsidR="00B31E66" w:rsidRPr="00B31E66" w:rsidRDefault="00B31E66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meble na wymiar według potrzeb do pokoju muzycznego</w:t>
            </w:r>
          </w:p>
          <w:p w:rsidR="00542B82" w:rsidRPr="00B31E66" w:rsidRDefault="00B31E66" w:rsidP="00B31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meble składające się z półek, szafek, szuflad, szafa -zamykane na klucz</w:t>
            </w:r>
            <w:r w:rsidR="00912816"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r w:rsidR="00912816">
              <w:t xml:space="preserve"> </w:t>
            </w:r>
            <w:r w:rsidR="00912816" w:rsidRPr="00912816">
              <w:rPr>
                <w:rFonts w:ascii="Arial" w:hAnsi="Arial" w:cs="Arial"/>
                <w:color w:val="222222"/>
                <w:sz w:val="20"/>
                <w:szCs w:val="20"/>
              </w:rPr>
              <w:t>zgodnie z wykonanym projektem</w:t>
            </w: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komplet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2B82" w:rsidRPr="00A9181E" w:rsidTr="00414233">
        <w:trPr>
          <w:trHeight w:val="690"/>
        </w:trPr>
        <w:tc>
          <w:tcPr>
            <w:tcW w:w="832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189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 xml:space="preserve">Stół z </w:t>
            </w:r>
            <w:proofErr w:type="spellStart"/>
            <w:r w:rsidRPr="00B31E66">
              <w:rPr>
                <w:rFonts w:ascii="Arial" w:hAnsi="Arial" w:cs="Arial"/>
                <w:color w:val="222222"/>
                <w:sz w:val="20"/>
                <w:szCs w:val="20"/>
              </w:rPr>
              <w:t>piłkarzykami</w:t>
            </w:r>
            <w:proofErr w:type="spellEnd"/>
          </w:p>
        </w:tc>
        <w:tc>
          <w:tcPr>
            <w:tcW w:w="5464" w:type="dxa"/>
          </w:tcPr>
          <w:p w:rsidR="00542B82" w:rsidRPr="00542B82" w:rsidRDefault="00B31E66" w:rsidP="00B31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542B82"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ługość</w:t>
            </w: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="00542B82"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 cm</w:t>
            </w:r>
          </w:p>
          <w:p w:rsidR="00542B82" w:rsidRPr="00542B82" w:rsidRDefault="00542B82" w:rsidP="00B31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</w:t>
            </w:r>
            <w:r w:rsidR="00B31E66"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 cm</w:t>
            </w:r>
          </w:p>
          <w:p w:rsidR="00542B82" w:rsidRPr="00542B82" w:rsidRDefault="00542B82" w:rsidP="00B31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 z osiami przelotowymi</w:t>
            </w:r>
            <w:r w:rsidR="00B31E66"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 cm</w:t>
            </w:r>
          </w:p>
          <w:p w:rsidR="00542B82" w:rsidRPr="00542B82" w:rsidRDefault="00542B82" w:rsidP="00B31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</w:t>
            </w:r>
            <w:r w:rsidR="00B31E66"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Pr="00B31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86 - 88 cm</w:t>
            </w:r>
          </w:p>
          <w:p w:rsidR="00542B82" w:rsidRPr="00B31E66" w:rsidRDefault="00542B82" w:rsidP="00B31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418" w:type="dxa"/>
          </w:tcPr>
          <w:p w:rsidR="00542B82" w:rsidRPr="00B31E66" w:rsidRDefault="00542B82" w:rsidP="00B3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E81385" w:rsidRPr="00A9181E" w:rsidRDefault="00E81385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CA50BE" w:rsidRDefault="00CA50BE" w:rsidP="00E81385">
      <w:pPr>
        <w:rPr>
          <w:b/>
        </w:rPr>
      </w:pPr>
    </w:p>
    <w:p w:rsidR="005F45EA" w:rsidRDefault="005F45EA" w:rsidP="00E81385">
      <w:pPr>
        <w:rPr>
          <w:b/>
        </w:rPr>
      </w:pPr>
    </w:p>
    <w:p w:rsidR="00E81385" w:rsidRPr="00A9181E" w:rsidRDefault="00E81385" w:rsidP="00E81385">
      <w:pPr>
        <w:rPr>
          <w:b/>
        </w:rPr>
      </w:pPr>
      <w:r w:rsidRPr="00A9181E">
        <w:rPr>
          <w:b/>
        </w:rPr>
        <w:t>Oprogramowanie równoważne</w:t>
      </w:r>
    </w:p>
    <w:p w:rsidR="00E81385" w:rsidRPr="00A9181E" w:rsidRDefault="00E81385" w:rsidP="00E81385">
      <w:r w:rsidRPr="00A9181E">
        <w:t>W odniesieniu do opisu przedmiotu zamówienia dokonanego za pomocą norm, aprobat, specyfikacji technicznych i systemów odniesienia oraz znaków towarowych Zamawiający dopuszcza rozwiązania równoważne z opisywanym.</w:t>
      </w:r>
    </w:p>
    <w:p w:rsidR="00E81385" w:rsidRPr="00A9181E" w:rsidRDefault="00E81385" w:rsidP="00E81385">
      <w:r w:rsidRPr="00A9181E">
        <w:t>Za rozwiązanie równoważne uważa się takie rozwiązanie, które pod względem tec</w:t>
      </w:r>
      <w:bookmarkStart w:id="0" w:name="_GoBack"/>
      <w:bookmarkEnd w:id="0"/>
      <w:r w:rsidRPr="00A9181E">
        <w:t xml:space="preserve">hnologii, wydajności i funkcjonalności przez to rozwiązanie oferowane nie odbiega znacząco od technologii funkcjonalności i wydajności wyszczególnionych w rozwiązaniu wyspecyfikowanym, przy czym nie podlegają porównaniu cechy rozwiązania właściwe wyłącznie dla rozwiązania wyspecyfikowanego, takie jak: zastrzeżone patenty, własnościowe rozwiązania technologiczne, własnościowe protokoły itp., a jedynie te, które stanowią o istocie całości zakładanych rozwiązań technologicznych i posiadają odniesienie w rozwiązaniu równoważnym. W związku z tym, Wykonawca może zaproponować rozwiązania, które realizują takie same funkcjonalności wyspecyfikowane przez Zamawiającego w inny, niż podany sposób. Za rozwiązanie równoważne nie można uznać rozwiązania identycznego (tożsamego), a jedynie takie, które w porównywanych cechach wykazuje dokładnie tą samą lub nie mniejszą zbliżoną wartość użytkową. Przez nie mniejszą zbliżoną wartość użytkową rozumie się podobne, z dopuszczeniem nieznacznych różnic niewpływających w żadnym stopniu na całokształt systemu, zachowanie oraz realizowanie podobnych funkcjonalności w danych warunkach, identycznych dla obu rozwiązań, dla których to warunków rozwiązania te są dedykowane. </w:t>
      </w:r>
    </w:p>
    <w:p w:rsidR="00E81385" w:rsidRPr="00A9181E" w:rsidRDefault="00E81385" w:rsidP="00E81385">
      <w:r w:rsidRPr="00A9181E">
        <w:t xml:space="preserve">Oprogramowanie równoważne dostarczone w ramach zamówienia musi spełniać warunki wskazane w minimalnych wymaganiach technicznych. </w:t>
      </w:r>
    </w:p>
    <w:p w:rsidR="00E81385" w:rsidRDefault="00E81385" w:rsidP="00E81385">
      <w:r w:rsidRPr="00A9181E">
        <w:t>Rozwiązanie równoważne musi zawierać dokumentację potwierdzającą, iż spełnia wymagania funkcjonalne, wydajnościowe, środowiskowe Zamawiającego (możliwość funkcjonowania w tym samym środowisku – np. prawidłowe funkcjonowanie na wskazanym systemie operacyjnym, lub praca z nie gorszą wydajnością na wskazanym serwerze), w tym wyniki porównań, testów, czy możliwości oferowanych przez to rozwiązanie w odniesieniu do rozwiązania wyspecyfikowanego.</w:t>
      </w:r>
    </w:p>
    <w:p w:rsidR="000566C3" w:rsidRDefault="000566C3" w:rsidP="00E81385"/>
    <w:p w:rsidR="00221698" w:rsidRPr="00B31E66" w:rsidRDefault="00E81385" w:rsidP="00B31E66">
      <w:pPr>
        <w:spacing w:after="0" w:line="276" w:lineRule="auto"/>
        <w:rPr>
          <w:rFonts w:eastAsia="Calibri" w:cs="Arial"/>
          <w:b/>
        </w:rPr>
      </w:pPr>
      <w:r w:rsidRPr="00F3065C">
        <w:rPr>
          <w:rFonts w:eastAsia="Calibri" w:cs="Arial"/>
          <w:b/>
        </w:rPr>
        <w:t>W ramach do</w:t>
      </w:r>
      <w:r w:rsidR="001F57E8">
        <w:rPr>
          <w:rFonts w:eastAsia="Calibri" w:cs="Arial"/>
          <w:b/>
        </w:rPr>
        <w:t xml:space="preserve">stawy urządzeń Wykonawca dokona montażu w/w sprzętu. </w:t>
      </w:r>
    </w:p>
    <w:sectPr w:rsidR="00221698" w:rsidRPr="00B31E66" w:rsidSect="00302330">
      <w:headerReference w:type="default" r:id="rId8"/>
      <w:footerReference w:type="default" r:id="rId9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E9" w:rsidRDefault="00F021E9">
      <w:pPr>
        <w:spacing w:after="0" w:line="240" w:lineRule="auto"/>
      </w:pPr>
      <w:r>
        <w:separator/>
      </w:r>
    </w:p>
  </w:endnote>
  <w:endnote w:type="continuationSeparator" w:id="0">
    <w:p w:rsidR="00F021E9" w:rsidRDefault="00F0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895291"/>
      <w:docPartObj>
        <w:docPartGallery w:val="Page Numbers (Bottom of Page)"/>
        <w:docPartUnique/>
      </w:docPartObj>
    </w:sdtPr>
    <w:sdtEndPr/>
    <w:sdtContent>
      <w:p w:rsidR="00B31E66" w:rsidRDefault="00B31E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16">
          <w:rPr>
            <w:noProof/>
          </w:rPr>
          <w:t>4</w:t>
        </w:r>
        <w:r>
          <w:fldChar w:fldCharType="end"/>
        </w:r>
      </w:p>
    </w:sdtContent>
  </w:sdt>
  <w:p w:rsidR="00E4098F" w:rsidRDefault="00E40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E9" w:rsidRDefault="00F021E9">
      <w:pPr>
        <w:spacing w:after="0" w:line="240" w:lineRule="auto"/>
      </w:pPr>
      <w:r>
        <w:separator/>
      </w:r>
    </w:p>
  </w:footnote>
  <w:footnote w:type="continuationSeparator" w:id="0">
    <w:p w:rsidR="00F021E9" w:rsidRDefault="00F0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8F" w:rsidRDefault="00E4098F" w:rsidP="00637C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30C"/>
    <w:multiLevelType w:val="multilevel"/>
    <w:tmpl w:val="F1F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074FB"/>
    <w:multiLevelType w:val="multilevel"/>
    <w:tmpl w:val="0BFA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4254E"/>
    <w:multiLevelType w:val="multilevel"/>
    <w:tmpl w:val="4B8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57171"/>
    <w:multiLevelType w:val="multilevel"/>
    <w:tmpl w:val="82EC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5DA6"/>
    <w:multiLevelType w:val="multilevel"/>
    <w:tmpl w:val="EF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53803"/>
    <w:multiLevelType w:val="multilevel"/>
    <w:tmpl w:val="16E4A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F9F3011"/>
    <w:multiLevelType w:val="multilevel"/>
    <w:tmpl w:val="972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70435"/>
    <w:multiLevelType w:val="multilevel"/>
    <w:tmpl w:val="4B8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25D87"/>
    <w:multiLevelType w:val="hybridMultilevel"/>
    <w:tmpl w:val="822C4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838"/>
    <w:multiLevelType w:val="multilevel"/>
    <w:tmpl w:val="D1E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32E06"/>
    <w:multiLevelType w:val="hybridMultilevel"/>
    <w:tmpl w:val="B48CC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836BD"/>
    <w:multiLevelType w:val="multilevel"/>
    <w:tmpl w:val="702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572F2"/>
    <w:multiLevelType w:val="hybridMultilevel"/>
    <w:tmpl w:val="0010B6B0"/>
    <w:lvl w:ilvl="0" w:tplc="EB5E1EE0">
      <w:start w:val="1"/>
      <w:numFmt w:val="lowerLetter"/>
      <w:pStyle w:val="Nagwek1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E3D57"/>
    <w:multiLevelType w:val="multilevel"/>
    <w:tmpl w:val="045805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B385B6A"/>
    <w:multiLevelType w:val="multilevel"/>
    <w:tmpl w:val="52B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F308B"/>
    <w:multiLevelType w:val="multilevel"/>
    <w:tmpl w:val="E990D1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55C69E0"/>
    <w:multiLevelType w:val="multilevel"/>
    <w:tmpl w:val="1F6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64788"/>
    <w:multiLevelType w:val="multilevel"/>
    <w:tmpl w:val="01D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623CF"/>
    <w:multiLevelType w:val="multilevel"/>
    <w:tmpl w:val="C42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97A9B"/>
    <w:multiLevelType w:val="multilevel"/>
    <w:tmpl w:val="D278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655F6"/>
    <w:multiLevelType w:val="multilevel"/>
    <w:tmpl w:val="19A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8799D"/>
    <w:multiLevelType w:val="multilevel"/>
    <w:tmpl w:val="C2B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17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8"/>
  </w:num>
  <w:num w:numId="21">
    <w:abstractNumId w:val="2"/>
  </w:num>
  <w:num w:numId="22">
    <w:abstractNumId w:val="15"/>
  </w:num>
  <w:num w:numId="23">
    <w:abstractNumId w:val="13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85"/>
    <w:rsid w:val="000107C2"/>
    <w:rsid w:val="00034D6B"/>
    <w:rsid w:val="000566C3"/>
    <w:rsid w:val="00062F24"/>
    <w:rsid w:val="000B1792"/>
    <w:rsid w:val="000D1AFA"/>
    <w:rsid w:val="001938A4"/>
    <w:rsid w:val="001A1512"/>
    <w:rsid w:val="001A5CBC"/>
    <w:rsid w:val="001C20A7"/>
    <w:rsid w:val="001C638B"/>
    <w:rsid w:val="001E16D0"/>
    <w:rsid w:val="001E36DB"/>
    <w:rsid w:val="001E74C8"/>
    <w:rsid w:val="001F57E8"/>
    <w:rsid w:val="00221698"/>
    <w:rsid w:val="002508B1"/>
    <w:rsid w:val="002651F9"/>
    <w:rsid w:val="00275DB2"/>
    <w:rsid w:val="002B5EE3"/>
    <w:rsid w:val="002F3335"/>
    <w:rsid w:val="00302330"/>
    <w:rsid w:val="00312645"/>
    <w:rsid w:val="00313AAE"/>
    <w:rsid w:val="00315616"/>
    <w:rsid w:val="003335D1"/>
    <w:rsid w:val="00340859"/>
    <w:rsid w:val="0036523E"/>
    <w:rsid w:val="003A41CB"/>
    <w:rsid w:val="003D2271"/>
    <w:rsid w:val="003E2F66"/>
    <w:rsid w:val="00414233"/>
    <w:rsid w:val="00464E87"/>
    <w:rsid w:val="00485EAE"/>
    <w:rsid w:val="00487EBA"/>
    <w:rsid w:val="0049585D"/>
    <w:rsid w:val="004E65ED"/>
    <w:rsid w:val="00506451"/>
    <w:rsid w:val="005148DD"/>
    <w:rsid w:val="00523BAD"/>
    <w:rsid w:val="00542B82"/>
    <w:rsid w:val="00553ABC"/>
    <w:rsid w:val="00554EB2"/>
    <w:rsid w:val="00573502"/>
    <w:rsid w:val="005771D9"/>
    <w:rsid w:val="005D57C4"/>
    <w:rsid w:val="005F45EA"/>
    <w:rsid w:val="006069D3"/>
    <w:rsid w:val="00637C71"/>
    <w:rsid w:val="006674AE"/>
    <w:rsid w:val="00675FCA"/>
    <w:rsid w:val="00687002"/>
    <w:rsid w:val="006A52C0"/>
    <w:rsid w:val="006A6604"/>
    <w:rsid w:val="006B5819"/>
    <w:rsid w:val="006F4D22"/>
    <w:rsid w:val="007039B8"/>
    <w:rsid w:val="00730B64"/>
    <w:rsid w:val="00735B3E"/>
    <w:rsid w:val="00743F79"/>
    <w:rsid w:val="00746019"/>
    <w:rsid w:val="007556BF"/>
    <w:rsid w:val="00756A4F"/>
    <w:rsid w:val="007736FB"/>
    <w:rsid w:val="0079376D"/>
    <w:rsid w:val="007B2F05"/>
    <w:rsid w:val="00810D4D"/>
    <w:rsid w:val="00843F3F"/>
    <w:rsid w:val="0088152E"/>
    <w:rsid w:val="008C17FA"/>
    <w:rsid w:val="00912816"/>
    <w:rsid w:val="00924991"/>
    <w:rsid w:val="0094768F"/>
    <w:rsid w:val="00A122CA"/>
    <w:rsid w:val="00A2503A"/>
    <w:rsid w:val="00A2796B"/>
    <w:rsid w:val="00A90835"/>
    <w:rsid w:val="00AC0552"/>
    <w:rsid w:val="00B14A48"/>
    <w:rsid w:val="00B31E66"/>
    <w:rsid w:val="00BC252C"/>
    <w:rsid w:val="00BD7C46"/>
    <w:rsid w:val="00C408AE"/>
    <w:rsid w:val="00C94482"/>
    <w:rsid w:val="00C96531"/>
    <w:rsid w:val="00CA50BE"/>
    <w:rsid w:val="00CB5B3B"/>
    <w:rsid w:val="00CC4F83"/>
    <w:rsid w:val="00CE43AC"/>
    <w:rsid w:val="00D228D6"/>
    <w:rsid w:val="00D87EB3"/>
    <w:rsid w:val="00D9429F"/>
    <w:rsid w:val="00D94C2E"/>
    <w:rsid w:val="00DA4D5A"/>
    <w:rsid w:val="00DB4231"/>
    <w:rsid w:val="00DF08D9"/>
    <w:rsid w:val="00E075BF"/>
    <w:rsid w:val="00E4098F"/>
    <w:rsid w:val="00E516A5"/>
    <w:rsid w:val="00E81385"/>
    <w:rsid w:val="00F021E9"/>
    <w:rsid w:val="00F272F7"/>
    <w:rsid w:val="00F3065C"/>
    <w:rsid w:val="00F558F5"/>
    <w:rsid w:val="00FA6D28"/>
    <w:rsid w:val="00FF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DAC1-F95F-426A-97CA-A2864A7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385"/>
    <w:pPr>
      <w:spacing w:after="160" w:line="259" w:lineRule="auto"/>
    </w:pPr>
  </w:style>
  <w:style w:type="paragraph" w:styleId="Nagwek1">
    <w:name w:val="heading 1"/>
    <w:basedOn w:val="Normalny"/>
    <w:next w:val="Tekstpodstawowy"/>
    <w:link w:val="Nagwek1Znak"/>
    <w:uiPriority w:val="9"/>
    <w:qFormat/>
    <w:rsid w:val="00E8138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1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85"/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E813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13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39"/>
    <w:rsid w:val="00E8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138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81385"/>
  </w:style>
  <w:style w:type="paragraph" w:customStyle="1" w:styleId="Zawartotabeli">
    <w:name w:val="Zawartość tabeli"/>
    <w:basedOn w:val="Normalny"/>
    <w:rsid w:val="00E813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13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1385"/>
  </w:style>
  <w:style w:type="paragraph" w:styleId="NormalnyWeb">
    <w:name w:val="Normal (Web)"/>
    <w:basedOn w:val="Normalny"/>
    <w:uiPriority w:val="99"/>
    <w:unhideWhenUsed/>
    <w:rsid w:val="00E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1385"/>
    <w:rPr>
      <w:b/>
      <w:bCs/>
    </w:rPr>
  </w:style>
  <w:style w:type="character" w:customStyle="1" w:styleId="def">
    <w:name w:val="def"/>
    <w:basedOn w:val="Domylnaczcionkaakapitu"/>
    <w:rsid w:val="00E81385"/>
  </w:style>
  <w:style w:type="character" w:styleId="Hipercze">
    <w:name w:val="Hyperlink"/>
    <w:basedOn w:val="Domylnaczcionkaakapitu"/>
    <w:uiPriority w:val="99"/>
    <w:unhideWhenUsed/>
    <w:rsid w:val="00E81385"/>
    <w:rPr>
      <w:color w:val="0000FF"/>
      <w:u w:val="single"/>
    </w:rPr>
  </w:style>
  <w:style w:type="paragraph" w:customStyle="1" w:styleId="Default">
    <w:name w:val="Default"/>
    <w:rsid w:val="00E813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edugaleriapl">
    <w:name w:val="edugaleriapl"/>
    <w:basedOn w:val="Normalny"/>
    <w:rsid w:val="00E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385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omylnaczcionkaakapitu"/>
    <w:rsid w:val="00E81385"/>
  </w:style>
  <w:style w:type="character" w:customStyle="1" w:styleId="value">
    <w:name w:val="value"/>
    <w:basedOn w:val="Domylnaczcionkaakapitu"/>
    <w:rsid w:val="00E81385"/>
  </w:style>
  <w:style w:type="character" w:customStyle="1" w:styleId="yesno">
    <w:name w:val="yesno"/>
    <w:basedOn w:val="Domylnaczcionkaakapitu"/>
    <w:rsid w:val="00E81385"/>
  </w:style>
  <w:style w:type="character" w:customStyle="1" w:styleId="attributedetailsvalue">
    <w:name w:val="attributedetailsvalue"/>
    <w:basedOn w:val="Domylnaczcionkaakapitu"/>
    <w:rsid w:val="00E81385"/>
  </w:style>
  <w:style w:type="paragraph" w:styleId="Nagwek">
    <w:name w:val="header"/>
    <w:basedOn w:val="Normalny"/>
    <w:link w:val="NagwekZnak"/>
    <w:uiPriority w:val="99"/>
    <w:unhideWhenUsed/>
    <w:rsid w:val="00E8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385"/>
  </w:style>
  <w:style w:type="paragraph" w:styleId="Stopka">
    <w:name w:val="footer"/>
    <w:basedOn w:val="Normalny"/>
    <w:link w:val="StopkaZnak"/>
    <w:uiPriority w:val="99"/>
    <w:unhideWhenUsed/>
    <w:rsid w:val="00E8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385"/>
  </w:style>
  <w:style w:type="character" w:customStyle="1" w:styleId="autor">
    <w:name w:val="autor"/>
    <w:basedOn w:val="Domylnaczcionkaakapitu"/>
    <w:rsid w:val="00E81385"/>
  </w:style>
  <w:style w:type="character" w:customStyle="1" w:styleId="color11">
    <w:name w:val="color_11"/>
    <w:basedOn w:val="Domylnaczcionkaakapitu"/>
    <w:rsid w:val="00E81385"/>
  </w:style>
  <w:style w:type="paragraph" w:customStyle="1" w:styleId="Textbody">
    <w:name w:val="Text body"/>
    <w:basedOn w:val="Normalny"/>
    <w:rsid w:val="00E8138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HorizontalLine">
    <w:name w:val="Horizontal Line"/>
    <w:basedOn w:val="Normalny"/>
    <w:next w:val="Textbody"/>
    <w:rsid w:val="00E81385"/>
    <w:pPr>
      <w:widowControl w:val="0"/>
      <w:suppressLineNumbers/>
      <w:suppressAutoHyphens/>
      <w:autoSpaceDN w:val="0"/>
      <w:spacing w:after="283" w:line="240" w:lineRule="auto"/>
      <w:textAlignment w:val="baseline"/>
    </w:pPr>
    <w:rPr>
      <w:rFonts w:ascii="Times New Roman" w:eastAsia="Arial Unicode MS" w:hAnsi="Times New Roman" w:cs="Tahoma"/>
      <w:kern w:val="3"/>
      <w:sz w:val="12"/>
      <w:szCs w:val="12"/>
      <w:lang w:eastAsia="pl-PL"/>
    </w:rPr>
  </w:style>
  <w:style w:type="character" w:customStyle="1" w:styleId="StrongEmphasis">
    <w:name w:val="Strong Emphasis"/>
    <w:basedOn w:val="Domylnaczcionkaakapitu"/>
    <w:rsid w:val="00E81385"/>
    <w:rPr>
      <w:b/>
      <w:bCs/>
    </w:rPr>
  </w:style>
  <w:style w:type="paragraph" w:customStyle="1" w:styleId="Standard">
    <w:name w:val="Standard"/>
    <w:rsid w:val="00E8138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attribute-name">
    <w:name w:val="attribute-name"/>
    <w:basedOn w:val="Domylnaczcionkaakapitu"/>
    <w:rsid w:val="00542B82"/>
  </w:style>
  <w:style w:type="character" w:customStyle="1" w:styleId="attribute-values">
    <w:name w:val="attribute-values"/>
    <w:basedOn w:val="Domylnaczcionkaakapitu"/>
    <w:rsid w:val="00542B82"/>
  </w:style>
  <w:style w:type="character" w:customStyle="1" w:styleId="dictionarynametxt">
    <w:name w:val="dictionary__name_txt"/>
    <w:basedOn w:val="Domylnaczcionkaakapitu"/>
    <w:rsid w:val="00542B82"/>
  </w:style>
  <w:style w:type="character" w:customStyle="1" w:styleId="dictionaryvaluetxt">
    <w:name w:val="dictionary__value_txt"/>
    <w:basedOn w:val="Domylnaczcionkaakapitu"/>
    <w:rsid w:val="0054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diaexpert.pl/poradniki-definicje/bezszronowa-no-frost?attribute_id=620533&amp;category_id=13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Pracownik</cp:lastModifiedBy>
  <cp:revision>7</cp:revision>
  <cp:lastPrinted>2020-04-29T07:05:00Z</cp:lastPrinted>
  <dcterms:created xsi:type="dcterms:W3CDTF">2022-03-08T14:01:00Z</dcterms:created>
  <dcterms:modified xsi:type="dcterms:W3CDTF">2022-03-10T13:28:00Z</dcterms:modified>
</cp:coreProperties>
</file>